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640" w:type="dxa"/>
        <w:tblBorders>
          <w:top w:val="nil"/>
          <w:left w:val="nil"/>
          <w:right w:val="nil"/>
        </w:tblBorders>
        <w:tblLayout w:type="fixed"/>
        <w:tblLook w:val="0000" w:firstRow="0" w:lastRow="0" w:firstColumn="0" w:lastColumn="0" w:noHBand="0" w:noVBand="0"/>
      </w:tblPr>
      <w:tblGrid>
        <w:gridCol w:w="15640"/>
      </w:tblGrid>
      <w:tr w:rsidR="0097287C" w:rsidRPr="000641F7" w:rsidTr="000B2E70">
        <w:tblPrEx>
          <w:tblCellMar>
            <w:top w:w="0" w:type="dxa"/>
            <w:bottom w:w="0" w:type="dxa"/>
          </w:tblCellMar>
        </w:tblPrEx>
        <w:tc>
          <w:tcPr>
            <w:tcW w:w="15640" w:type="dxa"/>
            <w:tcBorders>
              <w:top w:val="single" w:sz="10" w:space="0" w:color="FFFFFF"/>
            </w:tcBorders>
            <w:tcMar>
              <w:top w:w="20" w:type="nil"/>
              <w:left w:w="20" w:type="nil"/>
              <w:bottom w:w="20" w:type="nil"/>
              <w:right w:w="20" w:type="nil"/>
            </w:tcMar>
            <w:vAlign w:val="center"/>
          </w:tcPr>
          <w:p w:rsidR="0097287C" w:rsidRPr="000641F7" w:rsidRDefault="0097287C" w:rsidP="000B2E70">
            <w:r w:rsidRPr="000641F7">
              <w:rPr>
                <w:b/>
                <w:bCs/>
              </w:rPr>
              <w:t xml:space="preserve">MUHAMMAD YUNUS (08:33) </w:t>
            </w:r>
          </w:p>
          <w:p w:rsidR="0097287C" w:rsidRPr="000641F7" w:rsidRDefault="0097287C" w:rsidP="000B2E70">
            <w:r w:rsidRPr="000641F7">
              <w:t>MALE VOICE</w:t>
            </w:r>
            <w:proofErr w:type="gramStart"/>
            <w:r w:rsidRPr="000641F7">
              <w:t>: </w:t>
            </w:r>
            <w:proofErr w:type="gramEnd"/>
            <w:r w:rsidRPr="000641F7">
              <w:t xml:space="preserve">I think people are poor because they just don’t work hard enough. </w:t>
            </w:r>
          </w:p>
          <w:p w:rsidR="0097287C" w:rsidRPr="000641F7" w:rsidRDefault="0097287C" w:rsidP="000B2E70">
            <w:r w:rsidRPr="000641F7">
              <w:t>FEMALE VOICE</w:t>
            </w:r>
            <w:proofErr w:type="gramStart"/>
            <w:r w:rsidRPr="000641F7">
              <w:t>: </w:t>
            </w:r>
            <w:proofErr w:type="gramEnd"/>
            <w:r w:rsidRPr="000641F7">
              <w:t xml:space="preserve">There will always be poor people. There’s no solution to poverty. </w:t>
            </w:r>
          </w:p>
          <w:p w:rsidR="0097287C" w:rsidRPr="000641F7" w:rsidRDefault="0097287C" w:rsidP="000B2E70">
            <w:r w:rsidRPr="000641F7">
              <w:t>MALE VOICE</w:t>
            </w:r>
            <w:proofErr w:type="gramStart"/>
            <w:r w:rsidRPr="000641F7">
              <w:t>: </w:t>
            </w:r>
            <w:proofErr w:type="gramEnd"/>
            <w:r w:rsidRPr="000641F7">
              <w:t xml:space="preserve">You can’t get rid of poverty by giving people money. </w:t>
            </w:r>
          </w:p>
          <w:p w:rsidR="0097287C" w:rsidRPr="000641F7" w:rsidRDefault="0097287C" w:rsidP="000B2E70">
            <w:r w:rsidRPr="000641F7">
              <w:t>FEMALE VOICE</w:t>
            </w:r>
            <w:proofErr w:type="gramStart"/>
            <w:r w:rsidRPr="000641F7">
              <w:t>: </w:t>
            </w:r>
            <w:proofErr w:type="gramEnd"/>
            <w:r w:rsidRPr="000641F7">
              <w:t xml:space="preserve">In 1976, the Bangladeshi population was 70 million, half of what it is today, with an even higher level of poverty. It was that same year that a young professor by the </w:t>
            </w:r>
            <w:proofErr w:type="gramStart"/>
            <w:r w:rsidRPr="000641F7">
              <w:t xml:space="preserve">name  </w:t>
            </w:r>
            <w:proofErr w:type="gramEnd"/>
          </w:p>
        </w:tc>
      </w:tr>
    </w:tbl>
    <w:p w:rsidR="0097287C" w:rsidRPr="000641F7" w:rsidRDefault="0097287C" w:rsidP="0097287C">
      <w:proofErr w:type="gramStart"/>
      <w:r w:rsidRPr="000641F7">
        <w:t>of</w:t>
      </w:r>
      <w:proofErr w:type="gramEnd"/>
      <w:r w:rsidRPr="000641F7">
        <w:t xml:space="preserve"> Muhammad Yunus was teaching his students at a Chittagong university about the economics of poverty. </w:t>
      </w:r>
    </w:p>
    <w:p w:rsidR="0097287C" w:rsidRPr="000641F7" w:rsidRDefault="0097287C" w:rsidP="0097287C">
      <w:r w:rsidRPr="000641F7">
        <w:t>YUNUS</w:t>
      </w:r>
      <w:proofErr w:type="gramStart"/>
      <w:r w:rsidRPr="000641F7">
        <w:t>: </w:t>
      </w:r>
      <w:proofErr w:type="gramEnd"/>
      <w:r w:rsidRPr="000641F7">
        <w:t xml:space="preserve">There we were talking about investing millions of dollars and billions of dollars to change the economy of the country and helping the poor people get out of poverty. And I felt kind of funny teaching all the egalitaries of economics in the classroom while people are dying of hunger right outside the classroom. And one day I was going around in the village, and I met this woman making a bamboo stool, extremely poor. So I became curious why, after making such beautiful product, she is so poor. So she explained to me that she makes only two penny a day. And I couldn’t believe why anybody should earn only two penny a day making all those beautiful products. And I asked how much does the bamboo cost, that you have to borrow money to buy bamboo. She says, “About 25 cents.” So I said, “You couldn’t find 25 cents to buy bamboo?” She said, “No, I don’t have that kind of money. I have to go to the trader.” And the trader imposed a condition on </w:t>
      </w:r>
      <w:proofErr w:type="gramStart"/>
      <w:r w:rsidRPr="000641F7">
        <w:t>her, that</w:t>
      </w:r>
      <w:proofErr w:type="gramEnd"/>
      <w:r w:rsidRPr="000641F7">
        <w:t xml:space="preserve"> she has to sell all the products she makes to him at the price that he decides. And I thought maybe there are other people like that. She may not be the only one. So I went around in the village, and I took a student of mine, and I ended up with a list of 42 people, a total amount of $27. I couldn’t believe that 42 able-bodied, hardworking people couldn’t find less than a dollar apiece to carry on whatever they know how to do then. Then I wondered how we kind of misjudge people’s ability, how we kind of create our own images of other people, typical images of who the poor person is or who the poor woman is—something you created by yourself without ever checking it out whether this is true or not. But now, you interact with them, and you see a very different picture. But being a human being and being a poor person is absolutely inconsistent. Looking at them, I thought, “If you can make so many people so happy with such a small amount of money, why shouldn’t you do more of it?” </w:t>
      </w:r>
    </w:p>
    <w:p w:rsidR="0097287C" w:rsidRPr="000641F7" w:rsidRDefault="0097287C" w:rsidP="0097287C">
      <w:r w:rsidRPr="000641F7">
        <w:t>FEMALE VOICE</w:t>
      </w:r>
      <w:proofErr w:type="gramStart"/>
      <w:r w:rsidRPr="000641F7">
        <w:t>: </w:t>
      </w:r>
      <w:proofErr w:type="gramEnd"/>
      <w:r w:rsidRPr="000641F7">
        <w:t xml:space="preserve">As Muhammad Yunus’s desire to assist the poor grew stronger, he realized that what the poor really needed was credit, allowing the poor to access the capital they needed to start small businesses or grow those they already had. This was not meant to be a welfare handout, but a loan. </w:t>
      </w:r>
    </w:p>
    <w:p w:rsidR="0097287C" w:rsidRPr="000641F7" w:rsidRDefault="0097287C" w:rsidP="0097287C">
      <w:r w:rsidRPr="000641F7">
        <w:t>YUNUS</w:t>
      </w:r>
      <w:proofErr w:type="gramStart"/>
      <w:r w:rsidRPr="000641F7">
        <w:t>: </w:t>
      </w:r>
      <w:proofErr w:type="gramEnd"/>
      <w:r w:rsidRPr="000641F7">
        <w:t xml:space="preserve">So I went to the bank to see if bank would do the job, lending money to the poor people. Bank said they </w:t>
      </w:r>
      <w:proofErr w:type="gramStart"/>
      <w:r w:rsidRPr="000641F7">
        <w:t>cannot</w:t>
      </w:r>
      <w:proofErr w:type="gramEnd"/>
      <w:r w:rsidRPr="000641F7">
        <w:t xml:space="preserve"> do that because bank doesn’t lend money to the poor people. I then asked why shouldn’t they lend money to the poor people. They explained that the poor are not credit-worthy, meaning that they can take the money, but they will never pay it back. I said, “At least we can try, find out.” He refused to do that. So finally I offered myself as a guarantor. I said, “I’ll sign all your papers and I’ll take the risk. You give the money. They don’t pay it back, I’ll pay it back.” </w:t>
      </w:r>
    </w:p>
    <w:p w:rsidR="0097287C" w:rsidRPr="000641F7" w:rsidRDefault="0097287C" w:rsidP="0097287C">
      <w:r w:rsidRPr="000641F7">
        <w:lastRenderedPageBreak/>
        <w:t>FEMALE VOICE</w:t>
      </w:r>
      <w:proofErr w:type="gramStart"/>
      <w:r w:rsidRPr="000641F7">
        <w:t>: </w:t>
      </w:r>
      <w:proofErr w:type="gramEnd"/>
      <w:r w:rsidRPr="000641F7">
        <w:t xml:space="preserve">After two years of Muhammad Yunus acting as a guarantor for the poor, the government finally approved of Muhammad’s system. In 1983, Yunus formed an independent bank </w:t>
      </w:r>
    </w:p>
    <w:p w:rsidR="0097287C" w:rsidRPr="000641F7" w:rsidRDefault="0097287C" w:rsidP="0097287C">
      <w:r w:rsidRPr="000641F7">
        <w:t xml:space="preserve"> </w:t>
      </w:r>
    </w:p>
    <w:tbl>
      <w:tblPr>
        <w:tblW w:w="15640" w:type="dxa"/>
        <w:tblBorders>
          <w:top w:val="nil"/>
          <w:left w:val="nil"/>
          <w:right w:val="nil"/>
        </w:tblBorders>
        <w:tblLayout w:type="fixed"/>
        <w:tblLook w:val="0000" w:firstRow="0" w:lastRow="0" w:firstColumn="0" w:lastColumn="0" w:noHBand="0" w:noVBand="0"/>
      </w:tblPr>
      <w:tblGrid>
        <w:gridCol w:w="15640"/>
      </w:tblGrid>
      <w:tr w:rsidR="0097287C" w:rsidRPr="000641F7" w:rsidTr="000B2E70">
        <w:tblPrEx>
          <w:tblCellMar>
            <w:top w:w="0" w:type="dxa"/>
            <w:bottom w:w="0" w:type="dxa"/>
          </w:tblCellMar>
        </w:tblPrEx>
        <w:tc>
          <w:tcPr>
            <w:tcW w:w="15640" w:type="dxa"/>
            <w:tcBorders>
              <w:bottom w:val="single" w:sz="10" w:space="0" w:color="FFFFFF"/>
            </w:tcBorders>
            <w:tcMar>
              <w:top w:w="20" w:type="nil"/>
              <w:left w:w="20" w:type="nil"/>
              <w:bottom w:w="20" w:type="nil"/>
              <w:right w:w="20" w:type="nil"/>
            </w:tcMar>
            <w:vAlign w:val="center"/>
          </w:tcPr>
          <w:p w:rsidR="0097287C" w:rsidRPr="000641F7" w:rsidRDefault="0097287C" w:rsidP="000B2E70">
            <w:proofErr w:type="gramStart"/>
            <w:r w:rsidRPr="000641F7">
              <w:t>called</w:t>
            </w:r>
            <w:proofErr w:type="gramEnd"/>
            <w:r w:rsidRPr="000641F7">
              <w:t xml:space="preserve"> Grameen Bank, or Village Bank. The institution gives small loans, primarily to women, to grow their businesses. From their profits, these women return the borrowed amount to the bank through manageable weekly payments. The Grameen system has seen a greater return rate of the loans when managed by women. In the small village of Tamarai, Bashona Rani now owns a successful pottery business. But until only a few years ago, Bashona and her family were living hand to mouth. Her husband’s odd jobs in the big city barely sustained her family. In June of 2000, she decided to take out a small loan from Grameen Bank. Since then, her pottery business has grown tremendously. Together with her mother-in-law and neighbors, she currently sells hundreds of handmade pots a week. She recalls the days of dire poverty, and the day her sister-in-law’s words of encouragement to take out a loan changed everything. </w:t>
            </w:r>
          </w:p>
          <w:p w:rsidR="0097287C" w:rsidRPr="000641F7" w:rsidRDefault="0097287C" w:rsidP="000B2E70">
            <w:r w:rsidRPr="000641F7">
              <w:t>FEMALE VOICE</w:t>
            </w:r>
            <w:proofErr w:type="gramStart"/>
            <w:r w:rsidRPr="000641F7">
              <w:t>: </w:t>
            </w:r>
            <w:proofErr w:type="gramEnd"/>
            <w:r w:rsidRPr="000641F7">
              <w:t xml:space="preserve">(Talks in foreign language...) </w:t>
            </w:r>
          </w:p>
          <w:p w:rsidR="0097287C" w:rsidRPr="000641F7" w:rsidRDefault="0097287C" w:rsidP="000B2E70">
            <w:r w:rsidRPr="000641F7">
              <w:t>FEMALE VOICE</w:t>
            </w:r>
            <w:proofErr w:type="gramStart"/>
            <w:r w:rsidRPr="000641F7">
              <w:t>: </w:t>
            </w:r>
            <w:proofErr w:type="gramEnd"/>
            <w:r w:rsidRPr="000641F7">
              <w:t xml:space="preserve">Since Muhammad Yunus started Grameen Bank, there are many more people like Bashona. Muhammad Yunus and Grameen Bank have inspired a worldwide microcredit movement, which is measurably reducing poverty through small loans ranging from $5 to $200. Today there are more than 7000 microfinance institutions, and Grameen Bank currently claims 4.7 million members, with 1500 branches covering 54,000 villages, and a staff of 14,000 employees. Skeptics are surprised to learn that the current loan recovery rate is at 98.9 percent. The </w:t>
            </w:r>
            <w:proofErr w:type="gramStart"/>
            <w:r w:rsidRPr="000641F7">
              <w:t>impact of these loans have</w:t>
            </w:r>
            <w:proofErr w:type="gramEnd"/>
            <w:r w:rsidRPr="000641F7">
              <w:t xml:space="preserve"> affected over 500 million people. </w:t>
            </w:r>
          </w:p>
          <w:p w:rsidR="0097287C" w:rsidRPr="000641F7" w:rsidRDefault="0097287C" w:rsidP="000B2E70">
            <w:r w:rsidRPr="000641F7">
              <w:t>YUNUS</w:t>
            </w:r>
            <w:proofErr w:type="gramStart"/>
            <w:r w:rsidRPr="000641F7">
              <w:t>: </w:t>
            </w:r>
            <w:proofErr w:type="gramEnd"/>
            <w:r w:rsidRPr="000641F7">
              <w:t xml:space="preserve">If we allow to let people bring out their capacity, there’s no reason why anybody should be poor, because the capacity is in the person to take care of themself. And I keep reminding that </w:t>
            </w:r>
            <w:proofErr w:type="gramStart"/>
            <w:r w:rsidRPr="000641F7">
              <w:t>poverty is not created by poor people</w:t>
            </w:r>
            <w:proofErr w:type="gramEnd"/>
            <w:r w:rsidRPr="000641F7">
              <w:t xml:space="preserve">. You look at everything around them. You’ll never see it is because her fault, it’s because his fault. She has all the intentions, all the capacity, </w:t>
            </w:r>
            <w:proofErr w:type="gramStart"/>
            <w:r w:rsidRPr="000641F7">
              <w:t>all</w:t>
            </w:r>
            <w:proofErr w:type="gramEnd"/>
            <w:r w:rsidRPr="000641F7">
              <w:t xml:space="preserve"> the energy to get out of poverty. When individuals get activated in solving their own problems, that’s the best way to go. When she’s in charge, she’s in the driver’s seat of her life, she’ll get where she wants to go. You don’t have to worry about it. When they first come to join a group, these women are so shy, so scared, they can hardly look at you. But soon you find out she is talking and smiling. She feels </w:t>
            </w:r>
            <w:proofErr w:type="gramStart"/>
            <w:r w:rsidRPr="000641F7">
              <w:t>comfortable,</w:t>
            </w:r>
            <w:proofErr w:type="gramEnd"/>
            <w:r w:rsidRPr="000641F7">
              <w:t xml:space="preserve"> she doesn’t feel scared of you any more, because she built her self- confidence. The best thing to do is to look at the face of the person and the smile of the face. Look at the eyes and the shine in the eyes. And suddenly she sees some light, suddenly she sees she is free, suddenly she sees there’s rays of hope. My personal goal is to create a poverty-free world so that nobody in the whole world remains to be a poor person. Because human being and poverty just cannot go together. It’s about changing people’s life. All we have to do is to believe in it. Because you cannot create something unless you believe in it. You have to imagine a world where there is no poor person. If you can imagine it, we can create it. </w:t>
            </w:r>
          </w:p>
        </w:tc>
      </w:tr>
    </w:tbl>
    <w:p w:rsidR="00A96B21" w:rsidRDefault="00A96B21">
      <w:bookmarkStart w:id="0" w:name="_GoBack"/>
      <w:bookmarkEnd w:id="0"/>
    </w:p>
    <w:sectPr w:rsidR="00A96B21" w:rsidSect="00A96B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87C"/>
    <w:rsid w:val="0097287C"/>
    <w:rsid w:val="00A96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AEECB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8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8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997</Words>
  <Characters>5684</Characters>
  <Application>Microsoft Macintosh Word</Application>
  <DocSecurity>0</DocSecurity>
  <Lines>47</Lines>
  <Paragraphs>13</Paragraphs>
  <ScaleCrop>false</ScaleCrop>
  <Company>Lamar University</Company>
  <LinksUpToDate>false</LinksUpToDate>
  <CharactersWithSpaces>6668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Mayer</dc:creator>
  <cp:keywords/>
  <dc:description/>
  <cp:lastModifiedBy>Brad Mayer</cp:lastModifiedBy>
  <cp:revision>1</cp:revision>
  <dcterms:created xsi:type="dcterms:W3CDTF">2015-04-16T22:35:00Z</dcterms:created>
  <dcterms:modified xsi:type="dcterms:W3CDTF">2015-04-16T22:36:00Z</dcterms:modified>
</cp:coreProperties>
</file>